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76D" w:rsidRPr="00EB3776" w:rsidRDefault="00767A84" w:rsidP="00EF776D">
      <w:pPr>
        <w:spacing w:after="0"/>
        <w:jc w:val="center"/>
        <w:rPr>
          <w:rFonts w:ascii="Times New Roman" w:hAnsi="Times New Roman"/>
          <w:b/>
          <w:sz w:val="26"/>
          <w:szCs w:val="26"/>
        </w:rPr>
      </w:pPr>
      <w:r>
        <w:rPr>
          <w:noProof/>
        </w:rPr>
        <w:drawing>
          <wp:anchor distT="0" distB="0" distL="114300" distR="114300" simplePos="0" relativeHeight="251662336" behindDoc="1" locked="0" layoutInCell="1" allowOverlap="1" wp14:anchorId="71A5AA83" wp14:editId="7B8B5853">
            <wp:simplePos x="0" y="0"/>
            <wp:positionH relativeFrom="column">
              <wp:posOffset>-31750</wp:posOffset>
            </wp:positionH>
            <wp:positionV relativeFrom="paragraph">
              <wp:posOffset>-31115</wp:posOffset>
            </wp:positionV>
            <wp:extent cx="733425" cy="733425"/>
            <wp:effectExtent l="0" t="0" r="9525" b="9525"/>
            <wp:wrapNone/>
            <wp:docPr id="4" name="Picture 4" descr="C:\Users\hp\AppData\Local\Microsoft\Windows\INetCache\Content.MSO\4218C8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Microsoft\Windows\INetCache\Content.MSO\4218C835.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96F5C80" wp14:editId="403CA57E">
            <wp:simplePos x="0" y="0"/>
            <wp:positionH relativeFrom="column">
              <wp:posOffset>5160010</wp:posOffset>
            </wp:positionH>
            <wp:positionV relativeFrom="paragraph">
              <wp:posOffset>-7620</wp:posOffset>
            </wp:positionV>
            <wp:extent cx="720725" cy="7207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F776D" w:rsidRPr="00EB3776">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0FFDE846" wp14:editId="1AC47DEE">
                <wp:simplePos x="0" y="0"/>
                <wp:positionH relativeFrom="column">
                  <wp:posOffset>4952365</wp:posOffset>
                </wp:positionH>
                <wp:positionV relativeFrom="paragraph">
                  <wp:posOffset>-123190</wp:posOffset>
                </wp:positionV>
                <wp:extent cx="1149985" cy="1173480"/>
                <wp:effectExtent l="0" t="635" r="317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985" cy="1173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776D" w:rsidRDefault="00EF776D" w:rsidP="00EF776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89.95pt;margin-top:-9.7pt;width:90.55pt;height:92.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" stroked="f">
                <v:textbox style="mso-fit-shape-to-text:t">
                  <w:txbxContent>
                    <w:p w:rsidR="00EF776D" w:rsidRDefault="00EF776D" w:rsidP="00EF776D"/>
                  </w:txbxContent>
                </v:textbox>
              </v:rect>
            </w:pict>
          </mc:Fallback>
        </mc:AlternateContent>
      </w:r>
      <w:r w:rsidR="00EF776D" w:rsidRPr="00EB3776">
        <w:rPr>
          <w:rFonts w:ascii="Times New Roman" w:hAnsi="Times New Roman"/>
          <w:b/>
          <w:sz w:val="26"/>
          <w:szCs w:val="26"/>
        </w:rPr>
        <w:t>MEMORANDUM OF UNDERSTANDING</w:t>
      </w:r>
    </w:p>
    <w:p w:rsidR="00EF776D" w:rsidRPr="00EB3776" w:rsidRDefault="00EF776D" w:rsidP="00EF776D">
      <w:pPr>
        <w:spacing w:after="0"/>
        <w:jc w:val="center"/>
        <w:rPr>
          <w:rFonts w:ascii="Times New Roman" w:hAnsi="Times New Roman"/>
          <w:sz w:val="26"/>
          <w:szCs w:val="26"/>
        </w:rPr>
      </w:pPr>
      <w:r w:rsidRPr="00EB3776">
        <w:rPr>
          <w:rFonts w:ascii="Times New Roman" w:hAnsi="Times New Roman"/>
          <w:sz w:val="26"/>
          <w:szCs w:val="26"/>
        </w:rPr>
        <w:t>BETWEEN</w:t>
      </w:r>
    </w:p>
    <w:p w:rsidR="00EF776D" w:rsidRPr="00EB3776" w:rsidRDefault="00EF776D" w:rsidP="00EF776D">
      <w:pPr>
        <w:spacing w:after="0"/>
        <w:jc w:val="center"/>
        <w:rPr>
          <w:rFonts w:ascii="Times New Roman" w:hAnsi="Times New Roman"/>
          <w:b/>
          <w:sz w:val="26"/>
          <w:szCs w:val="26"/>
        </w:rPr>
      </w:pPr>
      <w:r w:rsidRPr="00EB3776">
        <w:rPr>
          <w:rFonts w:ascii="Times New Roman" w:hAnsi="Times New Roman"/>
          <w:b/>
          <w:sz w:val="26"/>
          <w:szCs w:val="26"/>
        </w:rPr>
        <w:t>GANGNEUNG-WONJU NATIONAL UNIVERSITY</w:t>
      </w:r>
    </w:p>
    <w:p w:rsidR="00EF776D" w:rsidRPr="00EB3776" w:rsidRDefault="00EF776D" w:rsidP="00EF776D">
      <w:pPr>
        <w:spacing w:after="0"/>
        <w:jc w:val="center"/>
        <w:rPr>
          <w:rFonts w:ascii="Times New Roman" w:hAnsi="Times New Roman"/>
          <w:sz w:val="26"/>
          <w:szCs w:val="26"/>
        </w:rPr>
      </w:pPr>
      <w:r w:rsidRPr="00EB3776">
        <w:rPr>
          <w:rFonts w:ascii="Times New Roman" w:hAnsi="Times New Roman"/>
          <w:sz w:val="26"/>
          <w:szCs w:val="26"/>
        </w:rPr>
        <w:t>AND</w:t>
      </w:r>
    </w:p>
    <w:p w:rsidR="00EF776D" w:rsidRPr="00EB3776" w:rsidRDefault="00767A84" w:rsidP="00EF776D">
      <w:pPr>
        <w:spacing w:after="0"/>
        <w:jc w:val="center"/>
        <w:rPr>
          <w:rFonts w:ascii="Times New Roman" w:hAnsi="Times New Roman"/>
          <w:color w:val="FF0000"/>
          <w:sz w:val="26"/>
          <w:szCs w:val="26"/>
        </w:rPr>
      </w:pPr>
      <w:r>
        <w:rPr>
          <w:rFonts w:ascii="Times New Roman" w:hAnsi="Times New Roman"/>
          <w:color w:val="FF0000"/>
          <w:sz w:val="26"/>
          <w:szCs w:val="26"/>
        </w:rPr>
        <w:t>POLITEKNIK PIKSI GANESHA</w:t>
      </w:r>
    </w:p>
    <w:p w:rsidR="00EF776D" w:rsidRDefault="00EF776D" w:rsidP="00EF776D">
      <w:pPr>
        <w:jc w:val="center"/>
        <w:rPr>
          <w:rFonts w:ascii="Times New Roman" w:hAnsi="Times New Roman"/>
          <w:sz w:val="26"/>
          <w:szCs w:val="26"/>
        </w:rPr>
      </w:pPr>
    </w:p>
    <w:p w:rsidR="00EB3776" w:rsidRPr="00EB3776" w:rsidRDefault="00EB3776" w:rsidP="00EF776D">
      <w:pPr>
        <w:jc w:val="center"/>
        <w:rPr>
          <w:rFonts w:ascii="Times New Roman" w:hAnsi="Times New Roman"/>
          <w:sz w:val="26"/>
          <w:szCs w:val="26"/>
        </w:rPr>
      </w:pPr>
      <w:bookmarkStart w:id="0" w:name="_GoBack"/>
      <w:bookmarkEnd w:id="0"/>
    </w:p>
    <w:p w:rsidR="00EF776D" w:rsidRDefault="00EF776D" w:rsidP="00EF776D">
      <w:pPr>
        <w:jc w:val="both"/>
        <w:rPr>
          <w:rFonts w:ascii="Times New Roman" w:hAnsi="Times New Roman"/>
          <w:sz w:val="26"/>
          <w:szCs w:val="26"/>
        </w:rPr>
      </w:pPr>
      <w:r w:rsidRPr="00EB3776">
        <w:rPr>
          <w:rFonts w:ascii="Times New Roman" w:hAnsi="Times New Roman"/>
          <w:b/>
          <w:sz w:val="26"/>
          <w:szCs w:val="26"/>
        </w:rPr>
        <w:t>Gangneung-Wonju National</w:t>
      </w:r>
      <w:r w:rsidRPr="00EB3776">
        <w:rPr>
          <w:rFonts w:ascii="Times New Roman" w:hAnsi="Times New Roman"/>
          <w:b/>
          <w:sz w:val="26"/>
          <w:szCs w:val="26"/>
          <w:lang w:val="id-ID"/>
        </w:rPr>
        <w:t xml:space="preserve"> </w:t>
      </w:r>
      <w:r w:rsidRPr="00EB3776">
        <w:rPr>
          <w:rFonts w:ascii="Times New Roman" w:hAnsi="Times New Roman"/>
          <w:b/>
          <w:sz w:val="26"/>
          <w:szCs w:val="26"/>
        </w:rPr>
        <w:t>University</w:t>
      </w:r>
      <w:r w:rsidRPr="00EB3776">
        <w:rPr>
          <w:rFonts w:ascii="Times New Roman" w:hAnsi="Times New Roman"/>
          <w:sz w:val="26"/>
          <w:szCs w:val="26"/>
        </w:rPr>
        <w:t xml:space="preserve"> (hereinafter "GWNU"), an institution of higher education and an agency of South Korea, located at 7, Jukheon-gil, Gangneung, Gangwon, South Korea 25457 (Gangneung Campus) and 150, Namwon-ro, Heungeop-myeon, Wonju, Gangwon, South Korea 26403 (Wonju Campus) and </w:t>
      </w:r>
      <w:r w:rsidR="00EB3776" w:rsidRPr="00EB3776">
        <w:rPr>
          <w:rFonts w:ascii="Times New Roman" w:hAnsi="Times New Roman"/>
          <w:color w:val="FF0000"/>
          <w:sz w:val="26"/>
          <w:szCs w:val="26"/>
        </w:rPr>
        <w:t xml:space="preserve">Politeknik Piksi Ganesha </w:t>
      </w:r>
      <w:r w:rsidRPr="00EB3776">
        <w:rPr>
          <w:rFonts w:ascii="Times New Roman" w:hAnsi="Times New Roman"/>
          <w:color w:val="FF0000"/>
          <w:sz w:val="26"/>
          <w:szCs w:val="26"/>
          <w:lang w:val="id-ID"/>
        </w:rPr>
        <w:t>(</w:t>
      </w:r>
      <w:r w:rsidR="00EB3776" w:rsidRPr="00EB3776">
        <w:rPr>
          <w:rFonts w:ascii="Times New Roman" w:hAnsi="Times New Roman"/>
          <w:color w:val="FF0000"/>
          <w:sz w:val="26"/>
          <w:szCs w:val="26"/>
        </w:rPr>
        <w:t>hereinafter “PIKSI GANESHA”</w:t>
      </w:r>
      <w:r w:rsidRPr="00EB3776">
        <w:rPr>
          <w:rFonts w:ascii="Times New Roman" w:hAnsi="Times New Roman"/>
          <w:color w:val="FF0000"/>
          <w:sz w:val="26"/>
          <w:szCs w:val="26"/>
        </w:rPr>
        <w:t xml:space="preserve">,  </w:t>
      </w:r>
      <w:r w:rsidRPr="00EB3776">
        <w:rPr>
          <w:rFonts w:ascii="Times New Roman" w:hAnsi="Times New Roman"/>
          <w:color w:val="FF0000"/>
          <w:sz w:val="26"/>
          <w:szCs w:val="26"/>
        </w:rPr>
        <w:fldChar w:fldCharType="begin"/>
      </w:r>
      <w:r w:rsidRPr="00EB3776">
        <w:rPr>
          <w:rFonts w:ascii="Times New Roman" w:hAnsi="Times New Roman"/>
          <w:color w:val="FF0000"/>
          <w:sz w:val="26"/>
          <w:szCs w:val="26"/>
        </w:rPr>
        <w:instrText xml:space="preserve"> MERGEFIELD Address </w:instrText>
      </w:r>
      <w:r w:rsidRPr="00EB3776">
        <w:rPr>
          <w:rFonts w:ascii="Times New Roman" w:hAnsi="Times New Roman"/>
          <w:color w:val="FF0000"/>
          <w:sz w:val="26"/>
          <w:szCs w:val="26"/>
        </w:rPr>
        <w:fldChar w:fldCharType="separate"/>
      </w:r>
      <w:r w:rsidRPr="00EB3776">
        <w:rPr>
          <w:rFonts w:ascii="Times New Roman" w:hAnsi="Times New Roman"/>
          <w:noProof/>
          <w:color w:val="FF0000"/>
          <w:sz w:val="26"/>
          <w:szCs w:val="26"/>
        </w:rPr>
        <w:t>Jl. Jend. Gatot Subroto 301 Bandung, West Java,  Indonesia</w:t>
      </w:r>
      <w:r w:rsidRPr="00EB3776">
        <w:rPr>
          <w:rFonts w:ascii="Times New Roman" w:hAnsi="Times New Roman"/>
          <w:color w:val="FF0000"/>
          <w:sz w:val="26"/>
          <w:szCs w:val="26"/>
        </w:rPr>
        <w:fldChar w:fldCharType="end"/>
      </w:r>
      <w:r w:rsidRPr="00EB3776">
        <w:rPr>
          <w:rFonts w:ascii="Times New Roman" w:hAnsi="Times New Roman"/>
          <w:sz w:val="26"/>
          <w:szCs w:val="26"/>
        </w:rPr>
        <w:t xml:space="preserve"> hereby agree to further promote mutual cooperation in higher education through this Memorandum of Understanding (hereinafter "MOU").</w:t>
      </w:r>
    </w:p>
    <w:p w:rsidR="00EB3776" w:rsidRPr="00EB3776" w:rsidRDefault="00EB3776" w:rsidP="00EF776D">
      <w:pPr>
        <w:jc w:val="both"/>
        <w:rPr>
          <w:rFonts w:ascii="Times New Roman" w:hAnsi="Times New Roman"/>
          <w:sz w:val="26"/>
          <w:szCs w:val="26"/>
        </w:rPr>
      </w:pPr>
    </w:p>
    <w:p w:rsidR="00EF776D" w:rsidRPr="00EB3776" w:rsidRDefault="00EF776D" w:rsidP="00EF776D">
      <w:pPr>
        <w:rPr>
          <w:rFonts w:ascii="Times New Roman" w:hAnsi="Times New Roman"/>
          <w:b/>
          <w:sz w:val="26"/>
          <w:szCs w:val="26"/>
        </w:rPr>
      </w:pPr>
      <w:r w:rsidRPr="00EB3776">
        <w:rPr>
          <w:rFonts w:ascii="Times New Roman" w:hAnsi="Times New Roman"/>
          <w:b/>
          <w:sz w:val="26"/>
          <w:szCs w:val="26"/>
        </w:rPr>
        <w:t>1. OBJECTIVES</w:t>
      </w:r>
    </w:p>
    <w:p w:rsidR="00EF776D" w:rsidRPr="00EB3776" w:rsidRDefault="00EF776D" w:rsidP="00EB3776">
      <w:pPr>
        <w:pStyle w:val="ListParagraph"/>
        <w:numPr>
          <w:ilvl w:val="0"/>
          <w:numId w:val="1"/>
        </w:numPr>
        <w:jc w:val="both"/>
        <w:rPr>
          <w:rFonts w:ascii="Times New Roman" w:hAnsi="Times New Roman"/>
          <w:sz w:val="26"/>
          <w:szCs w:val="26"/>
        </w:rPr>
      </w:pPr>
      <w:r w:rsidRPr="00EB3776">
        <w:rPr>
          <w:rFonts w:ascii="Times New Roman" w:hAnsi="Times New Roman"/>
          <w:sz w:val="26"/>
          <w:szCs w:val="26"/>
        </w:rPr>
        <w:t>Facilitating and coordinating joint rescarch cooperation and curriculum development.</w:t>
      </w:r>
    </w:p>
    <w:p w:rsidR="00EF776D" w:rsidRDefault="00EF776D" w:rsidP="00EB3776">
      <w:pPr>
        <w:pStyle w:val="ListParagraph"/>
        <w:numPr>
          <w:ilvl w:val="0"/>
          <w:numId w:val="1"/>
        </w:numPr>
        <w:jc w:val="both"/>
        <w:rPr>
          <w:rFonts w:ascii="Times New Roman" w:hAnsi="Times New Roman"/>
          <w:sz w:val="26"/>
          <w:szCs w:val="26"/>
        </w:rPr>
      </w:pPr>
      <w:r w:rsidRPr="00EB3776">
        <w:rPr>
          <w:rFonts w:ascii="Times New Roman" w:hAnsi="Times New Roman"/>
          <w:sz w:val="26"/>
          <w:szCs w:val="26"/>
        </w:rPr>
        <w:t>Organizing, promoting, and coordinating long and short-term staff, faculty, and student exchanges and other academic activities, provided that all participants are appropriately qualified</w:t>
      </w:r>
      <w:r w:rsidR="00EB3776" w:rsidRPr="00EB3776">
        <w:rPr>
          <w:rFonts w:ascii="Times New Roman" w:hAnsi="Times New Roman"/>
          <w:sz w:val="26"/>
          <w:szCs w:val="26"/>
        </w:rPr>
        <w:t xml:space="preserve"> </w:t>
      </w:r>
      <w:r w:rsidRPr="00EB3776">
        <w:rPr>
          <w:rFonts w:ascii="Times New Roman" w:hAnsi="Times New Roman"/>
          <w:sz w:val="26"/>
          <w:szCs w:val="26"/>
        </w:rPr>
        <w:t>and there are adequate financial resources.</w:t>
      </w:r>
    </w:p>
    <w:p w:rsidR="00EB3776" w:rsidRPr="00EB3776" w:rsidRDefault="00EB3776" w:rsidP="00EB3776">
      <w:pPr>
        <w:jc w:val="both"/>
        <w:rPr>
          <w:rFonts w:ascii="Times New Roman" w:hAnsi="Times New Roman"/>
          <w:sz w:val="26"/>
          <w:szCs w:val="26"/>
        </w:rPr>
      </w:pPr>
    </w:p>
    <w:p w:rsidR="00EF776D" w:rsidRPr="00EB3776" w:rsidRDefault="00EF776D" w:rsidP="00EF776D">
      <w:pPr>
        <w:rPr>
          <w:rFonts w:ascii="Times New Roman" w:hAnsi="Times New Roman"/>
          <w:b/>
          <w:sz w:val="26"/>
          <w:szCs w:val="26"/>
        </w:rPr>
      </w:pPr>
      <w:r w:rsidRPr="00EB3776">
        <w:rPr>
          <w:rFonts w:ascii="Times New Roman" w:hAnsi="Times New Roman"/>
          <w:b/>
          <w:sz w:val="26"/>
          <w:szCs w:val="26"/>
        </w:rPr>
        <w:t>2. IMPLEMENTATION</w:t>
      </w:r>
    </w:p>
    <w:p w:rsidR="00EF776D" w:rsidRPr="00EB3776" w:rsidRDefault="00EF776D" w:rsidP="00EF776D">
      <w:pPr>
        <w:pStyle w:val="ListParagraph"/>
        <w:numPr>
          <w:ilvl w:val="0"/>
          <w:numId w:val="2"/>
        </w:numPr>
        <w:ind w:left="720"/>
        <w:jc w:val="both"/>
        <w:rPr>
          <w:rFonts w:ascii="Times New Roman" w:hAnsi="Times New Roman"/>
          <w:sz w:val="26"/>
          <w:szCs w:val="26"/>
        </w:rPr>
      </w:pPr>
      <w:r w:rsidRPr="00EB3776">
        <w:rPr>
          <w:rFonts w:ascii="Times New Roman" w:hAnsi="Times New Roman"/>
          <w:sz w:val="26"/>
          <w:szCs w:val="26"/>
        </w:rPr>
        <w:t>All participants shall be instructed to obtain valid health insurance and comply with the host country's immigration regulations.</w:t>
      </w:r>
    </w:p>
    <w:p w:rsidR="00EF776D" w:rsidRPr="00EB3776" w:rsidRDefault="00EF776D" w:rsidP="00EF776D">
      <w:pPr>
        <w:pStyle w:val="ListParagraph"/>
        <w:numPr>
          <w:ilvl w:val="0"/>
          <w:numId w:val="2"/>
        </w:numPr>
        <w:ind w:left="720"/>
        <w:jc w:val="both"/>
        <w:rPr>
          <w:rFonts w:ascii="Times New Roman" w:hAnsi="Times New Roman"/>
          <w:sz w:val="26"/>
          <w:szCs w:val="26"/>
        </w:rPr>
      </w:pPr>
      <w:r w:rsidRPr="00EB3776">
        <w:rPr>
          <w:rFonts w:ascii="Times New Roman" w:hAnsi="Times New Roman"/>
          <w:sz w:val="26"/>
          <w:szCs w:val="26"/>
        </w:rPr>
        <w:t>The parties may send fee-based students for language study in accordance with the policies and schedules of each institution.</w:t>
      </w:r>
    </w:p>
    <w:p w:rsidR="00EF776D" w:rsidRDefault="00EF776D" w:rsidP="00EF776D">
      <w:pPr>
        <w:pStyle w:val="ListParagraph"/>
        <w:numPr>
          <w:ilvl w:val="0"/>
          <w:numId w:val="2"/>
        </w:numPr>
        <w:ind w:left="720"/>
        <w:jc w:val="both"/>
        <w:rPr>
          <w:rFonts w:ascii="Times New Roman" w:hAnsi="Times New Roman"/>
          <w:sz w:val="26"/>
          <w:szCs w:val="26"/>
        </w:rPr>
      </w:pPr>
      <w:r w:rsidRPr="00EB3776">
        <w:rPr>
          <w:rFonts w:ascii="Times New Roman" w:hAnsi="Times New Roman"/>
          <w:sz w:val="26"/>
          <w:szCs w:val="26"/>
        </w:rPr>
        <w:t>Supplement to this agreement shall be made by mutual consent of the parties, by the issuance of written details, signed and dated by authorized officials, prior to any changes being performed</w:t>
      </w:r>
      <w:r w:rsidR="00EB3776" w:rsidRPr="00EB3776">
        <w:rPr>
          <w:rFonts w:ascii="Times New Roman" w:hAnsi="Times New Roman"/>
          <w:sz w:val="26"/>
          <w:szCs w:val="26"/>
        </w:rPr>
        <w:t>.</w:t>
      </w:r>
    </w:p>
    <w:p w:rsidR="00EB3776" w:rsidRPr="00EB3776" w:rsidRDefault="00EB3776" w:rsidP="00EB3776">
      <w:pPr>
        <w:jc w:val="both"/>
        <w:rPr>
          <w:rFonts w:ascii="Times New Roman" w:hAnsi="Times New Roman"/>
          <w:sz w:val="26"/>
          <w:szCs w:val="26"/>
        </w:rPr>
      </w:pPr>
    </w:p>
    <w:p w:rsidR="00EF776D" w:rsidRPr="00EB3776" w:rsidRDefault="00EF776D" w:rsidP="00EF776D">
      <w:pPr>
        <w:rPr>
          <w:rFonts w:ascii="Times New Roman" w:hAnsi="Times New Roman"/>
          <w:b/>
          <w:sz w:val="26"/>
          <w:szCs w:val="26"/>
        </w:rPr>
      </w:pPr>
      <w:r w:rsidRPr="00EB3776">
        <w:rPr>
          <w:rFonts w:ascii="Times New Roman" w:hAnsi="Times New Roman"/>
          <w:b/>
          <w:sz w:val="26"/>
          <w:szCs w:val="26"/>
        </w:rPr>
        <w:t>3. DURATION AND TERMINATION</w:t>
      </w:r>
    </w:p>
    <w:p w:rsidR="00EB3776" w:rsidRDefault="00EF776D" w:rsidP="00EB3776">
      <w:pPr>
        <w:pStyle w:val="ListParagraph"/>
        <w:numPr>
          <w:ilvl w:val="0"/>
          <w:numId w:val="4"/>
        </w:numPr>
        <w:ind w:left="630"/>
        <w:jc w:val="both"/>
        <w:rPr>
          <w:rFonts w:ascii="Times New Roman" w:hAnsi="Times New Roman"/>
          <w:sz w:val="26"/>
          <w:szCs w:val="26"/>
        </w:rPr>
      </w:pPr>
      <w:r w:rsidRPr="00EB3776">
        <w:rPr>
          <w:rFonts w:ascii="Times New Roman" w:hAnsi="Times New Roman"/>
          <w:sz w:val="26"/>
          <w:szCs w:val="26"/>
        </w:rPr>
        <w:t>This MOU shall become effective on the date that it is signed by both parties and shall  valid for five years. This MOU shall be extended upon mutual agreement even if it has expired.</w:t>
      </w:r>
    </w:p>
    <w:p w:rsidR="00EF776D" w:rsidRPr="00EB3776" w:rsidRDefault="00EF776D" w:rsidP="00EB3776">
      <w:pPr>
        <w:pStyle w:val="ListParagraph"/>
        <w:numPr>
          <w:ilvl w:val="0"/>
          <w:numId w:val="4"/>
        </w:numPr>
        <w:ind w:left="630"/>
        <w:jc w:val="both"/>
        <w:rPr>
          <w:rFonts w:ascii="Times New Roman" w:hAnsi="Times New Roman"/>
          <w:sz w:val="26"/>
          <w:szCs w:val="26"/>
        </w:rPr>
      </w:pPr>
      <w:r w:rsidRPr="00EB3776">
        <w:rPr>
          <w:rFonts w:ascii="Times New Roman" w:hAnsi="Times New Roman"/>
          <w:sz w:val="26"/>
          <w:szCs w:val="26"/>
        </w:rPr>
        <w:t>This MOU may be terminated by either party at any time provided that the party who wishes to terminate gives written notice of its intention at least three months prior to termination.</w:t>
      </w:r>
    </w:p>
    <w:p w:rsidR="00EB3776" w:rsidRPr="00EB3776" w:rsidRDefault="00EB3776" w:rsidP="00EB3776">
      <w:pPr>
        <w:jc w:val="both"/>
        <w:rPr>
          <w:rFonts w:ascii="Times New Roman" w:hAnsi="Times New Roman"/>
          <w:sz w:val="26"/>
          <w:szCs w:val="26"/>
        </w:rPr>
      </w:pPr>
    </w:p>
    <w:p w:rsidR="00EF776D" w:rsidRPr="00EB3776" w:rsidRDefault="00EF776D" w:rsidP="00EF776D">
      <w:pPr>
        <w:rPr>
          <w:rFonts w:ascii="Times New Roman" w:hAnsi="Times New Roman"/>
          <w:b/>
          <w:sz w:val="26"/>
          <w:szCs w:val="26"/>
        </w:rPr>
      </w:pPr>
      <w:r w:rsidRPr="00EB3776">
        <w:rPr>
          <w:rFonts w:ascii="Times New Roman" w:hAnsi="Times New Roman"/>
          <w:b/>
          <w:sz w:val="26"/>
          <w:szCs w:val="26"/>
        </w:rPr>
        <w:t>4. CONFIDENTIALITY</w:t>
      </w:r>
    </w:p>
    <w:p w:rsidR="00EF776D" w:rsidRPr="00EB3776" w:rsidRDefault="00EF776D" w:rsidP="00EF776D">
      <w:pPr>
        <w:ind w:left="270"/>
        <w:jc w:val="both"/>
        <w:rPr>
          <w:rFonts w:ascii="Times New Roman" w:hAnsi="Times New Roman"/>
          <w:sz w:val="26"/>
          <w:szCs w:val="26"/>
        </w:rPr>
      </w:pPr>
      <w:r w:rsidRPr="00EB3776">
        <w:rPr>
          <w:rFonts w:ascii="Times New Roman" w:hAnsi="Times New Roman"/>
          <w:sz w:val="26"/>
          <w:szCs w:val="26"/>
        </w:rPr>
        <w:t>During the term of this MOU, each party shall treat it as confidential and shall not disclose it to- any person without the prior written consent of the other party provided. This provision shall survive termination or expiration of this MOU.</w:t>
      </w:r>
    </w:p>
    <w:p w:rsidR="00EB3776" w:rsidRDefault="00EB3776" w:rsidP="00EF776D">
      <w:pPr>
        <w:ind w:left="90"/>
        <w:rPr>
          <w:rFonts w:ascii="Times New Roman" w:hAnsi="Times New Roman"/>
          <w:b/>
          <w:sz w:val="26"/>
          <w:szCs w:val="26"/>
        </w:rPr>
      </w:pPr>
    </w:p>
    <w:p w:rsidR="00EF776D" w:rsidRPr="00EB3776" w:rsidRDefault="00EF776D" w:rsidP="00EB3776">
      <w:pPr>
        <w:ind w:left="90"/>
        <w:jc w:val="both"/>
        <w:rPr>
          <w:rFonts w:ascii="Times New Roman" w:hAnsi="Times New Roman"/>
          <w:sz w:val="26"/>
          <w:szCs w:val="26"/>
        </w:rPr>
      </w:pPr>
      <w:r w:rsidRPr="00EB3776">
        <w:rPr>
          <w:rFonts w:ascii="Times New Roman" w:hAnsi="Times New Roman"/>
          <w:b/>
          <w:sz w:val="26"/>
          <w:szCs w:val="26"/>
        </w:rPr>
        <w:t>IN WITNESS WHEREOF</w:t>
      </w:r>
      <w:r w:rsidRPr="00EB3776">
        <w:rPr>
          <w:rFonts w:ascii="Times New Roman" w:hAnsi="Times New Roman"/>
          <w:sz w:val="26"/>
          <w:szCs w:val="26"/>
        </w:rPr>
        <w:t>, the parties here to have executed this agreement written in English</w:t>
      </w:r>
      <w:r w:rsidR="00EB3776">
        <w:rPr>
          <w:rFonts w:ascii="Times New Roman" w:hAnsi="Times New Roman"/>
          <w:sz w:val="26"/>
          <w:szCs w:val="26"/>
        </w:rPr>
        <w:t xml:space="preserve"> </w:t>
      </w:r>
      <w:r w:rsidRPr="00EB3776">
        <w:rPr>
          <w:rFonts w:ascii="Times New Roman" w:hAnsi="Times New Roman"/>
          <w:sz w:val="26"/>
          <w:szCs w:val="26"/>
        </w:rPr>
        <w:t>as of the last written date below.</w:t>
      </w:r>
    </w:p>
    <w:tbl>
      <w:tblPr>
        <w:tblW w:w="10001" w:type="dxa"/>
        <w:tblLook w:val="04A0" w:firstRow="1" w:lastRow="0" w:firstColumn="1" w:lastColumn="0" w:noHBand="0" w:noVBand="1"/>
      </w:tblPr>
      <w:tblGrid>
        <w:gridCol w:w="4503"/>
        <w:gridCol w:w="5498"/>
      </w:tblGrid>
      <w:tr w:rsidR="00EF776D" w:rsidRPr="00EB3776" w:rsidTr="00EB3776">
        <w:tc>
          <w:tcPr>
            <w:tcW w:w="4503" w:type="dxa"/>
            <w:shd w:val="clear" w:color="auto" w:fill="auto"/>
          </w:tcPr>
          <w:p w:rsidR="00EF776D" w:rsidRPr="00EB3776" w:rsidRDefault="00EF776D" w:rsidP="004B7BFD">
            <w:pPr>
              <w:spacing w:after="0" w:line="240" w:lineRule="auto"/>
              <w:rPr>
                <w:rFonts w:ascii="Times New Roman" w:hAnsi="Times New Roman"/>
                <w:sz w:val="26"/>
                <w:szCs w:val="26"/>
              </w:rPr>
            </w:pPr>
            <w:r w:rsidRPr="00EB3776">
              <w:rPr>
                <w:rFonts w:ascii="Times New Roman" w:hAnsi="Times New Roman"/>
                <w:sz w:val="26"/>
                <w:szCs w:val="26"/>
              </w:rPr>
              <w:t>Gangneung- Wonju National University</w:t>
            </w:r>
          </w:p>
          <w:p w:rsidR="00EF776D" w:rsidRPr="00EB3776" w:rsidRDefault="00EF776D" w:rsidP="004B7BFD">
            <w:pPr>
              <w:spacing w:after="0" w:line="240" w:lineRule="auto"/>
              <w:rPr>
                <w:rFonts w:ascii="Times New Roman" w:hAnsi="Times New Roman"/>
                <w:sz w:val="26"/>
                <w:szCs w:val="26"/>
              </w:rPr>
            </w:pPr>
          </w:p>
          <w:p w:rsidR="00EF776D" w:rsidRPr="00EB3776" w:rsidRDefault="00EF776D" w:rsidP="004B7BFD">
            <w:pPr>
              <w:spacing w:after="0" w:line="240" w:lineRule="auto"/>
              <w:rPr>
                <w:rFonts w:ascii="Times New Roman" w:hAnsi="Times New Roman"/>
                <w:sz w:val="26"/>
                <w:szCs w:val="26"/>
              </w:rPr>
            </w:pPr>
          </w:p>
          <w:p w:rsidR="00EF776D" w:rsidRPr="00EB3776" w:rsidRDefault="00EF776D" w:rsidP="004B7BFD">
            <w:pPr>
              <w:spacing w:after="0" w:line="240" w:lineRule="auto"/>
              <w:rPr>
                <w:rFonts w:ascii="Times New Roman" w:hAnsi="Times New Roman"/>
                <w:sz w:val="26"/>
                <w:szCs w:val="26"/>
              </w:rPr>
            </w:pPr>
          </w:p>
          <w:p w:rsidR="00EF776D" w:rsidRPr="00EB3776" w:rsidRDefault="00EF776D" w:rsidP="004B7BFD">
            <w:pPr>
              <w:spacing w:after="0" w:line="240" w:lineRule="auto"/>
              <w:rPr>
                <w:rFonts w:ascii="Times New Roman" w:hAnsi="Times New Roman"/>
                <w:sz w:val="26"/>
                <w:szCs w:val="26"/>
              </w:rPr>
            </w:pPr>
          </w:p>
          <w:p w:rsidR="00EF776D" w:rsidRPr="00EB3776" w:rsidRDefault="00EF776D" w:rsidP="004B7BFD">
            <w:pPr>
              <w:spacing w:after="0" w:line="240" w:lineRule="auto"/>
              <w:rPr>
                <w:rFonts w:ascii="Times New Roman" w:hAnsi="Times New Roman"/>
                <w:sz w:val="26"/>
                <w:szCs w:val="26"/>
              </w:rPr>
            </w:pPr>
          </w:p>
          <w:p w:rsidR="00EF776D" w:rsidRPr="00EB3776" w:rsidRDefault="00EF776D" w:rsidP="004B7BFD">
            <w:pPr>
              <w:spacing w:after="0" w:line="240" w:lineRule="auto"/>
              <w:rPr>
                <w:rFonts w:ascii="Times New Roman" w:hAnsi="Times New Roman"/>
                <w:sz w:val="26"/>
                <w:szCs w:val="26"/>
              </w:rPr>
            </w:pPr>
            <w:r w:rsidRPr="00EB3776">
              <w:rPr>
                <w:rFonts w:ascii="Times New Roman" w:hAnsi="Times New Roman"/>
                <w:sz w:val="26"/>
                <w:szCs w:val="26"/>
              </w:rPr>
              <w:t>________________________________</w:t>
            </w:r>
          </w:p>
          <w:p w:rsidR="00EF776D" w:rsidRPr="00EB3776" w:rsidRDefault="00EF776D" w:rsidP="004B7BFD">
            <w:pPr>
              <w:spacing w:after="0" w:line="240" w:lineRule="auto"/>
              <w:rPr>
                <w:rFonts w:ascii="Times New Roman" w:hAnsi="Times New Roman"/>
                <w:sz w:val="26"/>
                <w:szCs w:val="26"/>
              </w:rPr>
            </w:pPr>
            <w:r w:rsidRPr="00EB3776">
              <w:rPr>
                <w:rFonts w:ascii="Times New Roman" w:hAnsi="Times New Roman"/>
                <w:sz w:val="26"/>
                <w:szCs w:val="26"/>
              </w:rPr>
              <w:t>Ban, Seon Seop, Ph. D</w:t>
            </w:r>
          </w:p>
          <w:p w:rsidR="00EF776D" w:rsidRPr="00EB3776" w:rsidRDefault="00EF776D" w:rsidP="004B7BFD">
            <w:pPr>
              <w:spacing w:after="0" w:line="240" w:lineRule="auto"/>
              <w:rPr>
                <w:rFonts w:ascii="Times New Roman" w:hAnsi="Times New Roman"/>
                <w:sz w:val="26"/>
                <w:szCs w:val="26"/>
              </w:rPr>
            </w:pPr>
            <w:r w:rsidRPr="00EB3776">
              <w:rPr>
                <w:rFonts w:ascii="Times New Roman" w:hAnsi="Times New Roman"/>
                <w:sz w:val="26"/>
                <w:szCs w:val="26"/>
              </w:rPr>
              <w:t>President</w:t>
            </w:r>
          </w:p>
          <w:p w:rsidR="00EF776D" w:rsidRPr="00EB3776" w:rsidRDefault="00EF776D" w:rsidP="004B7BFD">
            <w:pPr>
              <w:spacing w:after="0" w:line="240" w:lineRule="auto"/>
              <w:rPr>
                <w:rFonts w:ascii="Times New Roman" w:hAnsi="Times New Roman"/>
                <w:sz w:val="26"/>
                <w:szCs w:val="26"/>
              </w:rPr>
            </w:pPr>
          </w:p>
          <w:p w:rsidR="00EF776D" w:rsidRPr="00EB3776" w:rsidRDefault="00EF776D" w:rsidP="004B7BFD">
            <w:pPr>
              <w:spacing w:after="0" w:line="240" w:lineRule="auto"/>
              <w:rPr>
                <w:rFonts w:ascii="Times New Roman" w:hAnsi="Times New Roman"/>
                <w:sz w:val="26"/>
                <w:szCs w:val="26"/>
              </w:rPr>
            </w:pPr>
          </w:p>
          <w:p w:rsidR="00EF776D" w:rsidRPr="00EB3776" w:rsidRDefault="00EF776D" w:rsidP="004B7BFD">
            <w:pPr>
              <w:spacing w:after="0" w:line="240" w:lineRule="auto"/>
              <w:rPr>
                <w:rFonts w:ascii="Times New Roman" w:hAnsi="Times New Roman"/>
                <w:sz w:val="26"/>
                <w:szCs w:val="26"/>
              </w:rPr>
            </w:pPr>
          </w:p>
          <w:p w:rsidR="00EF776D" w:rsidRPr="00EB3776" w:rsidRDefault="00EF776D" w:rsidP="004B7BFD">
            <w:pPr>
              <w:spacing w:after="0" w:line="240" w:lineRule="auto"/>
              <w:rPr>
                <w:rFonts w:ascii="Times New Roman" w:hAnsi="Times New Roman"/>
                <w:sz w:val="26"/>
                <w:szCs w:val="26"/>
              </w:rPr>
            </w:pPr>
          </w:p>
          <w:p w:rsidR="00EF776D" w:rsidRPr="00EB3776" w:rsidRDefault="00EF776D" w:rsidP="004B7BFD">
            <w:pPr>
              <w:pBdr>
                <w:bottom w:val="single" w:sz="12" w:space="1" w:color="auto"/>
              </w:pBdr>
              <w:spacing w:after="0" w:line="240" w:lineRule="auto"/>
              <w:rPr>
                <w:rFonts w:ascii="Times New Roman" w:hAnsi="Times New Roman"/>
                <w:sz w:val="26"/>
                <w:szCs w:val="26"/>
              </w:rPr>
            </w:pPr>
          </w:p>
          <w:p w:rsidR="00EF776D" w:rsidRPr="00EB3776" w:rsidRDefault="00EF776D" w:rsidP="004B7BFD">
            <w:pPr>
              <w:spacing w:after="0" w:line="240" w:lineRule="auto"/>
              <w:rPr>
                <w:rFonts w:ascii="Times New Roman" w:hAnsi="Times New Roman"/>
                <w:sz w:val="26"/>
                <w:szCs w:val="26"/>
              </w:rPr>
            </w:pPr>
            <w:r w:rsidRPr="00EB3776">
              <w:rPr>
                <w:rFonts w:ascii="Times New Roman" w:hAnsi="Times New Roman"/>
                <w:sz w:val="26"/>
                <w:szCs w:val="26"/>
              </w:rPr>
              <w:t xml:space="preserve">Date:  </w:t>
            </w:r>
            <w:r w:rsidR="006435D6" w:rsidRPr="00EB3776">
              <w:rPr>
                <w:rFonts w:ascii="Times New Roman" w:hAnsi="Times New Roman"/>
                <w:color w:val="FF0000"/>
                <w:sz w:val="26"/>
                <w:szCs w:val="26"/>
              </w:rPr>
              <w:t>O</w:t>
            </w:r>
            <w:r w:rsidR="0000792B" w:rsidRPr="00EB3776">
              <w:rPr>
                <w:rFonts w:ascii="Times New Roman" w:hAnsi="Times New Roman"/>
                <w:color w:val="FF0000"/>
                <w:sz w:val="26"/>
                <w:szCs w:val="26"/>
              </w:rPr>
              <w:t>c</w:t>
            </w:r>
            <w:r w:rsidR="006435D6" w:rsidRPr="00EB3776">
              <w:rPr>
                <w:rFonts w:ascii="Times New Roman" w:hAnsi="Times New Roman"/>
                <w:color w:val="FF0000"/>
                <w:sz w:val="26"/>
                <w:szCs w:val="26"/>
              </w:rPr>
              <w:t>tober</w:t>
            </w:r>
            <w:r w:rsidRPr="00EB3776">
              <w:rPr>
                <w:rFonts w:ascii="Times New Roman" w:hAnsi="Times New Roman"/>
                <w:color w:val="FF0000"/>
                <w:sz w:val="26"/>
                <w:szCs w:val="26"/>
              </w:rPr>
              <w:t xml:space="preserve"> </w:t>
            </w:r>
            <w:r w:rsidR="006435D6" w:rsidRPr="00EB3776">
              <w:rPr>
                <w:rFonts w:ascii="Times New Roman" w:hAnsi="Times New Roman"/>
                <w:color w:val="FF0000"/>
                <w:sz w:val="26"/>
                <w:szCs w:val="26"/>
              </w:rPr>
              <w:t>2</w:t>
            </w:r>
            <w:r w:rsidR="00EB3776">
              <w:rPr>
                <w:rFonts w:ascii="Times New Roman" w:hAnsi="Times New Roman"/>
                <w:color w:val="FF0000"/>
                <w:sz w:val="26"/>
                <w:szCs w:val="26"/>
              </w:rPr>
              <w:t>1</w:t>
            </w:r>
            <w:r w:rsidR="00EB3776">
              <w:rPr>
                <w:rFonts w:ascii="Times New Roman" w:hAnsi="Times New Roman"/>
                <w:color w:val="FF0000"/>
                <w:sz w:val="26"/>
                <w:szCs w:val="26"/>
                <w:vertAlign w:val="superscript"/>
              </w:rPr>
              <w:t>st</w:t>
            </w:r>
            <w:r w:rsidRPr="00EB3776">
              <w:rPr>
                <w:rFonts w:ascii="Times New Roman" w:hAnsi="Times New Roman"/>
                <w:color w:val="FF0000"/>
                <w:sz w:val="26"/>
                <w:szCs w:val="26"/>
              </w:rPr>
              <w:t xml:space="preserve"> 2019</w:t>
            </w:r>
          </w:p>
          <w:p w:rsidR="00EF776D" w:rsidRPr="00EB3776" w:rsidRDefault="00EF776D" w:rsidP="004B7BFD">
            <w:pPr>
              <w:spacing w:after="0" w:line="240" w:lineRule="auto"/>
              <w:rPr>
                <w:rFonts w:ascii="Times New Roman" w:hAnsi="Times New Roman"/>
                <w:sz w:val="26"/>
                <w:szCs w:val="26"/>
              </w:rPr>
            </w:pPr>
          </w:p>
        </w:tc>
        <w:tc>
          <w:tcPr>
            <w:tcW w:w="5498" w:type="dxa"/>
            <w:shd w:val="clear" w:color="auto" w:fill="auto"/>
          </w:tcPr>
          <w:p w:rsidR="00EF776D" w:rsidRPr="00EB3776" w:rsidRDefault="00EB3776" w:rsidP="004B7BFD">
            <w:pPr>
              <w:spacing w:after="0" w:line="240" w:lineRule="auto"/>
              <w:rPr>
                <w:rFonts w:ascii="Times New Roman" w:hAnsi="Times New Roman"/>
                <w:sz w:val="26"/>
                <w:szCs w:val="26"/>
              </w:rPr>
            </w:pPr>
            <w:r>
              <w:rPr>
                <w:rFonts w:ascii="Times New Roman" w:hAnsi="Times New Roman"/>
                <w:color w:val="FF0000"/>
                <w:sz w:val="26"/>
                <w:szCs w:val="26"/>
              </w:rPr>
              <w:t>Politeknik Piksi Ganesha</w:t>
            </w:r>
          </w:p>
          <w:p w:rsidR="00EF776D" w:rsidRPr="00EB3776" w:rsidRDefault="00EF776D" w:rsidP="004B7BFD">
            <w:pPr>
              <w:spacing w:after="0" w:line="240" w:lineRule="auto"/>
              <w:rPr>
                <w:rFonts w:ascii="Times New Roman" w:hAnsi="Times New Roman"/>
                <w:sz w:val="26"/>
                <w:szCs w:val="26"/>
              </w:rPr>
            </w:pPr>
          </w:p>
          <w:p w:rsidR="00EF776D" w:rsidRPr="00EB3776" w:rsidRDefault="00EF776D" w:rsidP="004B7BFD">
            <w:pPr>
              <w:spacing w:after="0" w:line="240" w:lineRule="auto"/>
              <w:rPr>
                <w:rFonts w:ascii="Times New Roman" w:hAnsi="Times New Roman"/>
                <w:sz w:val="26"/>
                <w:szCs w:val="26"/>
              </w:rPr>
            </w:pPr>
          </w:p>
          <w:p w:rsidR="00EF776D" w:rsidRPr="00EB3776" w:rsidRDefault="00EF776D" w:rsidP="004B7BFD">
            <w:pPr>
              <w:spacing w:after="0" w:line="240" w:lineRule="auto"/>
              <w:rPr>
                <w:rFonts w:ascii="Times New Roman" w:hAnsi="Times New Roman"/>
                <w:sz w:val="26"/>
                <w:szCs w:val="26"/>
                <w:lang w:val="id-ID"/>
              </w:rPr>
            </w:pPr>
          </w:p>
          <w:p w:rsidR="00EF776D" w:rsidRDefault="00EF776D" w:rsidP="004B7BFD">
            <w:pPr>
              <w:spacing w:after="0" w:line="240" w:lineRule="auto"/>
              <w:rPr>
                <w:rFonts w:ascii="Times New Roman" w:hAnsi="Times New Roman"/>
                <w:sz w:val="26"/>
                <w:szCs w:val="26"/>
              </w:rPr>
            </w:pPr>
          </w:p>
          <w:p w:rsidR="00EB3776" w:rsidRPr="00EB3776" w:rsidRDefault="00EB3776" w:rsidP="004B7BFD">
            <w:pPr>
              <w:spacing w:after="0" w:line="240" w:lineRule="auto"/>
              <w:rPr>
                <w:rFonts w:ascii="Times New Roman" w:hAnsi="Times New Roman"/>
                <w:sz w:val="26"/>
                <w:szCs w:val="26"/>
              </w:rPr>
            </w:pPr>
          </w:p>
          <w:p w:rsidR="00EF776D" w:rsidRPr="00EB3776" w:rsidRDefault="00EF776D" w:rsidP="004B7BFD">
            <w:pPr>
              <w:spacing w:after="0" w:line="240" w:lineRule="auto"/>
              <w:rPr>
                <w:rFonts w:ascii="Times New Roman" w:hAnsi="Times New Roman"/>
                <w:sz w:val="26"/>
                <w:szCs w:val="26"/>
              </w:rPr>
            </w:pPr>
            <w:r w:rsidRPr="00EB3776">
              <w:rPr>
                <w:rFonts w:ascii="Times New Roman" w:hAnsi="Times New Roman"/>
                <w:sz w:val="26"/>
                <w:szCs w:val="26"/>
              </w:rPr>
              <w:t>________________________________</w:t>
            </w:r>
          </w:p>
          <w:p w:rsidR="00EF776D" w:rsidRPr="00EB3776" w:rsidRDefault="00EF776D" w:rsidP="004B7BFD">
            <w:pPr>
              <w:spacing w:after="0" w:line="240" w:lineRule="auto"/>
              <w:rPr>
                <w:rFonts w:ascii="Times New Roman" w:hAnsi="Times New Roman"/>
                <w:color w:val="FF0000"/>
                <w:sz w:val="24"/>
                <w:szCs w:val="26"/>
              </w:rPr>
            </w:pPr>
            <w:r w:rsidRPr="00EB3776">
              <w:rPr>
                <w:rFonts w:ascii="Times New Roman" w:hAnsi="Times New Roman"/>
                <w:color w:val="FF0000"/>
                <w:sz w:val="24"/>
                <w:szCs w:val="26"/>
              </w:rPr>
              <w:fldChar w:fldCharType="begin"/>
            </w:r>
            <w:r w:rsidRPr="00EB3776">
              <w:rPr>
                <w:rFonts w:ascii="Times New Roman" w:hAnsi="Times New Roman"/>
                <w:color w:val="FF0000"/>
                <w:sz w:val="24"/>
                <w:szCs w:val="26"/>
              </w:rPr>
              <w:instrText xml:space="preserve"> MERGEFIELD nama_pimpinan </w:instrText>
            </w:r>
            <w:r w:rsidRPr="00EB3776">
              <w:rPr>
                <w:rFonts w:ascii="Times New Roman" w:hAnsi="Times New Roman"/>
                <w:color w:val="FF0000"/>
                <w:sz w:val="24"/>
                <w:szCs w:val="26"/>
              </w:rPr>
              <w:fldChar w:fldCharType="separate"/>
            </w:r>
            <w:r w:rsidRPr="00EB3776">
              <w:rPr>
                <w:rFonts w:ascii="Times New Roman" w:hAnsi="Times New Roman"/>
                <w:noProof/>
                <w:color w:val="FF0000"/>
                <w:sz w:val="24"/>
                <w:szCs w:val="26"/>
              </w:rPr>
              <w:t>Dr. H. K Prihartono AH, Drs, S.Sos., S.Kom., M.M</w:t>
            </w:r>
            <w:r w:rsidRPr="00EB3776">
              <w:rPr>
                <w:rFonts w:ascii="Times New Roman" w:hAnsi="Times New Roman"/>
                <w:color w:val="FF0000"/>
                <w:sz w:val="24"/>
                <w:szCs w:val="26"/>
              </w:rPr>
              <w:fldChar w:fldCharType="end"/>
            </w:r>
          </w:p>
          <w:p w:rsidR="00EF776D" w:rsidRPr="00EB3776" w:rsidRDefault="00EF776D" w:rsidP="004B7BFD">
            <w:pPr>
              <w:spacing w:after="0" w:line="240" w:lineRule="auto"/>
              <w:rPr>
                <w:rFonts w:ascii="Times New Roman" w:hAnsi="Times New Roman"/>
                <w:color w:val="FF0000"/>
                <w:sz w:val="26"/>
                <w:szCs w:val="26"/>
              </w:rPr>
            </w:pPr>
            <w:r w:rsidRPr="00EB3776">
              <w:rPr>
                <w:rFonts w:ascii="Times New Roman" w:hAnsi="Times New Roman"/>
                <w:color w:val="FF0000"/>
                <w:sz w:val="26"/>
                <w:szCs w:val="26"/>
              </w:rPr>
              <w:fldChar w:fldCharType="begin"/>
            </w:r>
            <w:r w:rsidRPr="00EB3776">
              <w:rPr>
                <w:rFonts w:ascii="Times New Roman" w:hAnsi="Times New Roman"/>
                <w:color w:val="FF0000"/>
                <w:sz w:val="26"/>
                <w:szCs w:val="26"/>
              </w:rPr>
              <w:instrText xml:space="preserve"> MERGEFIELD jabatan </w:instrText>
            </w:r>
            <w:r w:rsidRPr="00EB3776">
              <w:rPr>
                <w:rFonts w:ascii="Times New Roman" w:hAnsi="Times New Roman"/>
                <w:color w:val="FF0000"/>
                <w:sz w:val="26"/>
                <w:szCs w:val="26"/>
              </w:rPr>
              <w:fldChar w:fldCharType="separate"/>
            </w:r>
            <w:r w:rsidRPr="00EB3776">
              <w:rPr>
                <w:rFonts w:ascii="Times New Roman" w:hAnsi="Times New Roman"/>
                <w:noProof/>
                <w:color w:val="FF0000"/>
                <w:sz w:val="26"/>
                <w:szCs w:val="26"/>
              </w:rPr>
              <w:t>Director</w:t>
            </w:r>
            <w:r w:rsidRPr="00EB3776">
              <w:rPr>
                <w:rFonts w:ascii="Times New Roman" w:hAnsi="Times New Roman"/>
                <w:color w:val="FF0000"/>
                <w:sz w:val="26"/>
                <w:szCs w:val="26"/>
              </w:rPr>
              <w:fldChar w:fldCharType="end"/>
            </w:r>
          </w:p>
          <w:p w:rsidR="00EF776D" w:rsidRPr="00EB3776" w:rsidRDefault="00EF776D" w:rsidP="004B7BFD">
            <w:pPr>
              <w:spacing w:after="0" w:line="240" w:lineRule="auto"/>
              <w:rPr>
                <w:rFonts w:ascii="Times New Roman" w:hAnsi="Times New Roman"/>
                <w:sz w:val="26"/>
                <w:szCs w:val="26"/>
                <w:lang w:val="id-ID"/>
              </w:rPr>
            </w:pPr>
          </w:p>
          <w:p w:rsidR="00EF776D" w:rsidRPr="00EB3776" w:rsidRDefault="00EF776D" w:rsidP="004B7BFD">
            <w:pPr>
              <w:spacing w:after="0" w:line="240" w:lineRule="auto"/>
              <w:rPr>
                <w:rFonts w:ascii="Times New Roman" w:hAnsi="Times New Roman"/>
                <w:sz w:val="26"/>
                <w:szCs w:val="26"/>
                <w:lang w:val="id-ID"/>
              </w:rPr>
            </w:pPr>
          </w:p>
          <w:p w:rsidR="00EF776D" w:rsidRPr="00EB3776" w:rsidRDefault="00EF776D" w:rsidP="004B7BFD">
            <w:pPr>
              <w:spacing w:after="0" w:line="240" w:lineRule="auto"/>
              <w:rPr>
                <w:rFonts w:ascii="Times New Roman" w:hAnsi="Times New Roman"/>
                <w:sz w:val="26"/>
                <w:szCs w:val="26"/>
              </w:rPr>
            </w:pPr>
          </w:p>
          <w:p w:rsidR="00EF776D" w:rsidRPr="00EB3776" w:rsidRDefault="00EF776D" w:rsidP="004B7BFD">
            <w:pPr>
              <w:spacing w:after="0" w:line="240" w:lineRule="auto"/>
              <w:rPr>
                <w:rFonts w:ascii="Times New Roman" w:hAnsi="Times New Roman"/>
                <w:sz w:val="26"/>
                <w:szCs w:val="26"/>
              </w:rPr>
            </w:pPr>
          </w:p>
          <w:p w:rsidR="00EF776D" w:rsidRPr="00EB3776" w:rsidRDefault="00EF776D" w:rsidP="004B7BFD">
            <w:pPr>
              <w:pBdr>
                <w:bottom w:val="single" w:sz="12" w:space="1" w:color="auto"/>
              </w:pBdr>
              <w:spacing w:after="0" w:line="240" w:lineRule="auto"/>
              <w:rPr>
                <w:rFonts w:ascii="Times New Roman" w:hAnsi="Times New Roman"/>
                <w:sz w:val="26"/>
                <w:szCs w:val="26"/>
              </w:rPr>
            </w:pPr>
          </w:p>
          <w:p w:rsidR="00EF776D" w:rsidRPr="00EB3776" w:rsidRDefault="00EF776D" w:rsidP="004B7BFD">
            <w:pPr>
              <w:spacing w:after="0" w:line="240" w:lineRule="auto"/>
              <w:rPr>
                <w:rFonts w:ascii="Times New Roman" w:hAnsi="Times New Roman"/>
                <w:sz w:val="26"/>
                <w:szCs w:val="26"/>
              </w:rPr>
            </w:pPr>
            <w:r w:rsidRPr="00EB3776">
              <w:rPr>
                <w:rFonts w:ascii="Times New Roman" w:hAnsi="Times New Roman"/>
                <w:sz w:val="26"/>
                <w:szCs w:val="26"/>
              </w:rPr>
              <w:t xml:space="preserve">Date : </w:t>
            </w:r>
            <w:r w:rsidR="006435D6" w:rsidRPr="00EB3776">
              <w:rPr>
                <w:rFonts w:ascii="Times New Roman" w:hAnsi="Times New Roman"/>
                <w:color w:val="FF0000"/>
                <w:sz w:val="26"/>
                <w:szCs w:val="26"/>
              </w:rPr>
              <w:t>O</w:t>
            </w:r>
            <w:r w:rsidR="0000792B" w:rsidRPr="00EB3776">
              <w:rPr>
                <w:rFonts w:ascii="Times New Roman" w:hAnsi="Times New Roman"/>
                <w:color w:val="FF0000"/>
                <w:sz w:val="26"/>
                <w:szCs w:val="26"/>
              </w:rPr>
              <w:t>c</w:t>
            </w:r>
            <w:r w:rsidR="006435D6" w:rsidRPr="00EB3776">
              <w:rPr>
                <w:rFonts w:ascii="Times New Roman" w:hAnsi="Times New Roman"/>
                <w:color w:val="FF0000"/>
                <w:sz w:val="26"/>
                <w:szCs w:val="26"/>
              </w:rPr>
              <w:t>tober</w:t>
            </w:r>
            <w:r w:rsidRPr="00EB3776">
              <w:rPr>
                <w:rFonts w:ascii="Times New Roman" w:hAnsi="Times New Roman"/>
                <w:color w:val="FF0000"/>
                <w:sz w:val="26"/>
                <w:szCs w:val="26"/>
              </w:rPr>
              <w:t xml:space="preserve"> </w:t>
            </w:r>
            <w:r w:rsidR="006435D6" w:rsidRPr="00EB3776">
              <w:rPr>
                <w:rFonts w:ascii="Times New Roman" w:hAnsi="Times New Roman"/>
                <w:color w:val="FF0000"/>
                <w:sz w:val="26"/>
                <w:szCs w:val="26"/>
              </w:rPr>
              <w:t>2</w:t>
            </w:r>
            <w:r w:rsidR="00EB3776">
              <w:rPr>
                <w:rFonts w:ascii="Times New Roman" w:hAnsi="Times New Roman"/>
                <w:color w:val="FF0000"/>
                <w:sz w:val="26"/>
                <w:szCs w:val="26"/>
              </w:rPr>
              <w:t>1</w:t>
            </w:r>
            <w:r w:rsidR="00EB3776">
              <w:rPr>
                <w:rFonts w:ascii="Times New Roman" w:hAnsi="Times New Roman"/>
                <w:color w:val="FF0000"/>
                <w:sz w:val="26"/>
                <w:szCs w:val="26"/>
                <w:vertAlign w:val="superscript"/>
              </w:rPr>
              <w:t>st</w:t>
            </w:r>
            <w:r w:rsidRPr="00EB3776">
              <w:rPr>
                <w:rFonts w:ascii="Times New Roman" w:hAnsi="Times New Roman"/>
                <w:color w:val="FF0000"/>
                <w:sz w:val="26"/>
                <w:szCs w:val="26"/>
              </w:rPr>
              <w:t xml:space="preserve"> 2019</w:t>
            </w:r>
          </w:p>
          <w:p w:rsidR="00EF776D" w:rsidRPr="00EB3776" w:rsidRDefault="00EF776D" w:rsidP="004B7BFD">
            <w:pPr>
              <w:spacing w:after="0" w:line="240" w:lineRule="auto"/>
              <w:rPr>
                <w:rFonts w:ascii="Times New Roman" w:hAnsi="Times New Roman"/>
                <w:sz w:val="26"/>
                <w:szCs w:val="26"/>
              </w:rPr>
            </w:pPr>
          </w:p>
        </w:tc>
      </w:tr>
    </w:tbl>
    <w:p w:rsidR="00EF776D" w:rsidRPr="00EB3776" w:rsidRDefault="00EF776D" w:rsidP="00EF776D">
      <w:pPr>
        <w:rPr>
          <w:rFonts w:ascii="Times New Roman" w:hAnsi="Times New Roman"/>
          <w:sz w:val="26"/>
          <w:szCs w:val="26"/>
        </w:rPr>
      </w:pPr>
    </w:p>
    <w:p w:rsidR="00CF4E6D" w:rsidRPr="00EB3776" w:rsidRDefault="00CF4E6D">
      <w:pPr>
        <w:rPr>
          <w:rFonts w:ascii="Times New Roman" w:hAnsi="Times New Roman"/>
          <w:sz w:val="26"/>
          <w:szCs w:val="26"/>
        </w:rPr>
      </w:pPr>
    </w:p>
    <w:sectPr w:rsidR="00CF4E6D" w:rsidRPr="00EB3776" w:rsidSect="00EB3776">
      <w:footerReference w:type="default" r:id="rId10"/>
      <w:pgSz w:w="11907" w:h="16839" w:code="9"/>
      <w:pgMar w:top="1134" w:right="1275"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201" w:rsidRDefault="00192201" w:rsidP="00EB3776">
      <w:pPr>
        <w:spacing w:after="0" w:line="240" w:lineRule="auto"/>
      </w:pPr>
      <w:r>
        <w:separator/>
      </w:r>
    </w:p>
  </w:endnote>
  <w:endnote w:type="continuationSeparator" w:id="0">
    <w:p w:rsidR="00192201" w:rsidRDefault="00192201" w:rsidP="00EB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233962"/>
      <w:docPartObj>
        <w:docPartGallery w:val="Page Numbers (Bottom of Page)"/>
        <w:docPartUnique/>
      </w:docPartObj>
    </w:sdtPr>
    <w:sdtEndPr>
      <w:rPr>
        <w:noProof/>
      </w:rPr>
    </w:sdtEndPr>
    <w:sdtContent>
      <w:p w:rsidR="00EB3776" w:rsidRDefault="00EB3776">
        <w:pPr>
          <w:pStyle w:val="Footer"/>
          <w:jc w:val="right"/>
        </w:pPr>
        <w:r>
          <w:fldChar w:fldCharType="begin"/>
        </w:r>
        <w:r>
          <w:instrText xml:space="preserve"> PAGE   \* MERGEFORMAT </w:instrText>
        </w:r>
        <w:r>
          <w:fldChar w:fldCharType="separate"/>
        </w:r>
        <w:r w:rsidR="00767A84">
          <w:rPr>
            <w:noProof/>
          </w:rPr>
          <w:t>2</w:t>
        </w:r>
        <w:r>
          <w:rPr>
            <w:noProof/>
          </w:rPr>
          <w:fldChar w:fldCharType="end"/>
        </w:r>
      </w:p>
    </w:sdtContent>
  </w:sdt>
  <w:p w:rsidR="00EB3776" w:rsidRDefault="00EB37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201" w:rsidRDefault="00192201" w:rsidP="00EB3776">
      <w:pPr>
        <w:spacing w:after="0" w:line="240" w:lineRule="auto"/>
      </w:pPr>
      <w:r>
        <w:separator/>
      </w:r>
    </w:p>
  </w:footnote>
  <w:footnote w:type="continuationSeparator" w:id="0">
    <w:p w:rsidR="00192201" w:rsidRDefault="00192201" w:rsidP="00EB3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43FE"/>
    <w:multiLevelType w:val="hybridMultilevel"/>
    <w:tmpl w:val="53FA31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0774CE"/>
    <w:multiLevelType w:val="hybridMultilevel"/>
    <w:tmpl w:val="EEA25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45BD6"/>
    <w:multiLevelType w:val="hybridMultilevel"/>
    <w:tmpl w:val="D3A624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801653"/>
    <w:multiLevelType w:val="hybridMultilevel"/>
    <w:tmpl w:val="5810D0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76D"/>
    <w:rsid w:val="0000792B"/>
    <w:rsid w:val="00192201"/>
    <w:rsid w:val="00436E0F"/>
    <w:rsid w:val="00511E84"/>
    <w:rsid w:val="006435D6"/>
    <w:rsid w:val="00767A84"/>
    <w:rsid w:val="00955ADA"/>
    <w:rsid w:val="00A77E3B"/>
    <w:rsid w:val="00CF4E6D"/>
    <w:rsid w:val="00E715A0"/>
    <w:rsid w:val="00EB3776"/>
    <w:rsid w:val="00EF776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76D"/>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76D"/>
    <w:pPr>
      <w:ind w:left="720"/>
      <w:contextualSpacing/>
    </w:pPr>
  </w:style>
  <w:style w:type="paragraph" w:styleId="BalloonText">
    <w:name w:val="Balloon Text"/>
    <w:basedOn w:val="Normal"/>
    <w:link w:val="BalloonTextChar"/>
    <w:uiPriority w:val="99"/>
    <w:semiHidden/>
    <w:unhideWhenUsed/>
    <w:rsid w:val="00EF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76D"/>
    <w:rPr>
      <w:rFonts w:ascii="Tahoma" w:eastAsia="Calibri" w:hAnsi="Tahoma" w:cs="Tahoma"/>
      <w:sz w:val="16"/>
      <w:szCs w:val="16"/>
      <w:lang w:val="en-US"/>
    </w:rPr>
  </w:style>
  <w:style w:type="paragraph" w:styleId="Header">
    <w:name w:val="header"/>
    <w:basedOn w:val="Normal"/>
    <w:link w:val="HeaderChar"/>
    <w:uiPriority w:val="99"/>
    <w:unhideWhenUsed/>
    <w:rsid w:val="00EB3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776"/>
    <w:rPr>
      <w:rFonts w:ascii="Calibri" w:eastAsia="Calibri" w:hAnsi="Calibri" w:cs="Times New Roman"/>
      <w:lang w:val="en-US"/>
    </w:rPr>
  </w:style>
  <w:style w:type="paragraph" w:styleId="Footer">
    <w:name w:val="footer"/>
    <w:basedOn w:val="Normal"/>
    <w:link w:val="FooterChar"/>
    <w:uiPriority w:val="99"/>
    <w:unhideWhenUsed/>
    <w:rsid w:val="00EB3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776"/>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76D"/>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76D"/>
    <w:pPr>
      <w:ind w:left="720"/>
      <w:contextualSpacing/>
    </w:pPr>
  </w:style>
  <w:style w:type="paragraph" w:styleId="BalloonText">
    <w:name w:val="Balloon Text"/>
    <w:basedOn w:val="Normal"/>
    <w:link w:val="BalloonTextChar"/>
    <w:uiPriority w:val="99"/>
    <w:semiHidden/>
    <w:unhideWhenUsed/>
    <w:rsid w:val="00EF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76D"/>
    <w:rPr>
      <w:rFonts w:ascii="Tahoma" w:eastAsia="Calibri" w:hAnsi="Tahoma" w:cs="Tahoma"/>
      <w:sz w:val="16"/>
      <w:szCs w:val="16"/>
      <w:lang w:val="en-US"/>
    </w:rPr>
  </w:style>
  <w:style w:type="paragraph" w:styleId="Header">
    <w:name w:val="header"/>
    <w:basedOn w:val="Normal"/>
    <w:link w:val="HeaderChar"/>
    <w:uiPriority w:val="99"/>
    <w:unhideWhenUsed/>
    <w:rsid w:val="00EB3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776"/>
    <w:rPr>
      <w:rFonts w:ascii="Calibri" w:eastAsia="Calibri" w:hAnsi="Calibri" w:cs="Times New Roman"/>
      <w:lang w:val="en-US"/>
    </w:rPr>
  </w:style>
  <w:style w:type="paragraph" w:styleId="Footer">
    <w:name w:val="footer"/>
    <w:basedOn w:val="Normal"/>
    <w:link w:val="FooterChar"/>
    <w:uiPriority w:val="99"/>
    <w:unhideWhenUsed/>
    <w:rsid w:val="00EB3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77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 KMHS</dc:creator>
  <cp:lastModifiedBy>hp</cp:lastModifiedBy>
  <cp:revision>3</cp:revision>
  <cp:lastPrinted>2019-07-17T03:37:00Z</cp:lastPrinted>
  <dcterms:created xsi:type="dcterms:W3CDTF">2019-07-24T10:06:00Z</dcterms:created>
  <dcterms:modified xsi:type="dcterms:W3CDTF">2019-07-24T10:09:00Z</dcterms:modified>
</cp:coreProperties>
</file>